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86DC" w14:textId="0D9EA2E4" w:rsidR="00BD3C0E" w:rsidRDefault="006C5967" w:rsidP="00BD3C0E">
      <w:pPr>
        <w:pStyle w:val="Heading1"/>
        <w:rPr>
          <w:sz w:val="40"/>
          <w:szCs w:val="40"/>
        </w:rPr>
      </w:pPr>
      <w:proofErr w:type="gramStart"/>
      <w:r>
        <w:rPr>
          <w:sz w:val="40"/>
          <w:szCs w:val="40"/>
        </w:rPr>
        <w:t>Opening Up</w:t>
      </w:r>
      <w:proofErr w:type="gramEnd"/>
      <w:r>
        <w:rPr>
          <w:sz w:val="40"/>
          <w:szCs w:val="40"/>
        </w:rPr>
        <w:t xml:space="preserve"> the Bible Assignment</w:t>
      </w:r>
    </w:p>
    <w:p w14:paraId="423E652B" w14:textId="77777777" w:rsidR="006C5967" w:rsidRDefault="006C5967" w:rsidP="006C5967">
      <w:pPr>
        <w:pStyle w:val="Heading1"/>
        <w:rPr>
          <w:sz w:val="32"/>
        </w:rPr>
      </w:pPr>
    </w:p>
    <w:p w14:paraId="1CE6C631" w14:textId="04FEE907" w:rsidR="006C5967" w:rsidRPr="000A67FA" w:rsidRDefault="006C5967" w:rsidP="006C5967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17393F15" w14:textId="57C5095B" w:rsidR="008D6335" w:rsidRPr="00BD3C0E" w:rsidRDefault="008D6335">
      <w:pPr>
        <w:pStyle w:val="Title"/>
        <w:rPr>
          <w:sz w:val="10"/>
          <w:szCs w:val="10"/>
        </w:rPr>
      </w:pPr>
    </w:p>
    <w:p w14:paraId="5C7B7E08" w14:textId="2287AF31" w:rsidR="000A67FA" w:rsidRPr="000A67FA" w:rsidRDefault="006C5967" w:rsidP="000A67F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Overview of the Gospel of Matthew</w:t>
      </w:r>
    </w:p>
    <w:p w14:paraId="1B7E7039" w14:textId="4434394D" w:rsidR="008D6335" w:rsidRPr="000A67FA" w:rsidRDefault="006C5967" w:rsidP="000A67FA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Type your assignment here.</w:t>
      </w:r>
    </w:p>
    <w:sectPr w:rsidR="008D6335" w:rsidRPr="000A67FA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7384" w14:textId="77777777" w:rsidR="000A3EF8" w:rsidRDefault="000A3EF8">
      <w:pPr>
        <w:spacing w:after="0" w:line="240" w:lineRule="auto"/>
      </w:pPr>
      <w:r>
        <w:separator/>
      </w:r>
    </w:p>
  </w:endnote>
  <w:endnote w:type="continuationSeparator" w:id="0">
    <w:p w14:paraId="1BA39372" w14:textId="77777777" w:rsidR="000A3EF8" w:rsidRDefault="000A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F4661" w14:textId="77777777" w:rsidR="000A3EF8" w:rsidRDefault="000A3EF8">
      <w:pPr>
        <w:spacing w:after="0" w:line="240" w:lineRule="auto"/>
      </w:pPr>
      <w:r>
        <w:separator/>
      </w:r>
    </w:p>
  </w:footnote>
  <w:footnote w:type="continuationSeparator" w:id="0">
    <w:p w14:paraId="6E92A94D" w14:textId="77777777" w:rsidR="000A3EF8" w:rsidRDefault="000A3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519E1"/>
    <w:multiLevelType w:val="multilevel"/>
    <w:tmpl w:val="218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0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3"/>
  </w:num>
  <w:num w:numId="17" w16cid:durableId="2105372655">
    <w:abstractNumId w:val="11"/>
  </w:num>
  <w:num w:numId="18" w16cid:durableId="861357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621D5"/>
    <w:rsid w:val="000A3EF8"/>
    <w:rsid w:val="000A67FA"/>
    <w:rsid w:val="000E0CD7"/>
    <w:rsid w:val="003958E4"/>
    <w:rsid w:val="004A173E"/>
    <w:rsid w:val="004A6047"/>
    <w:rsid w:val="005062BB"/>
    <w:rsid w:val="00551034"/>
    <w:rsid w:val="00582B63"/>
    <w:rsid w:val="00596371"/>
    <w:rsid w:val="006C5967"/>
    <w:rsid w:val="008A695C"/>
    <w:rsid w:val="008C32D6"/>
    <w:rsid w:val="008D6335"/>
    <w:rsid w:val="009B4F7B"/>
    <w:rsid w:val="00A1672D"/>
    <w:rsid w:val="00A52A66"/>
    <w:rsid w:val="00B4427F"/>
    <w:rsid w:val="00BD3C0E"/>
    <w:rsid w:val="00C23BD7"/>
    <w:rsid w:val="00D363E4"/>
    <w:rsid w:val="00F20FCA"/>
    <w:rsid w:val="00F37DEB"/>
    <w:rsid w:val="00F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{DCE560D9-9504-1B45-BB4F-9C45261C8324}tf10002069.dotx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2</cp:revision>
  <dcterms:created xsi:type="dcterms:W3CDTF">2026-01-15T15:27:00Z</dcterms:created>
  <dcterms:modified xsi:type="dcterms:W3CDTF">2026-01-15T15:27:00Z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